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83540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The McHenry County Coroner's office is seeking a full time opening for a Deputy Coroner</w:t>
      </w:r>
      <w:r w:rsidR="00A62F1B">
        <w:rPr>
          <w:rFonts w:ascii="Arial" w:eastAsia="Times New Roman" w:hAnsi="Arial" w:cs="Arial"/>
          <w:sz w:val="24"/>
          <w:szCs w:val="24"/>
        </w:rPr>
        <w:t xml:space="preserve">.  </w:t>
      </w:r>
      <w:r w:rsidRPr="006A6F2C">
        <w:rPr>
          <w:rFonts w:ascii="Arial" w:eastAsia="Times New Roman" w:hAnsi="Arial" w:cs="Arial"/>
          <w:sz w:val="24"/>
          <w:szCs w:val="24"/>
        </w:rPr>
        <w:t>This individual must be able to perform each of the essential duties satisfactorily.  </w:t>
      </w:r>
    </w:p>
    <w:p w14:paraId="17CFBB62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545E12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b/>
          <w:bCs/>
          <w:sz w:val="24"/>
          <w:szCs w:val="24"/>
        </w:rPr>
        <w:t>JOB FUNICTONS: </w:t>
      </w:r>
    </w:p>
    <w:p w14:paraId="1AA9863F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Initiates death scene investigations.</w:t>
      </w:r>
    </w:p>
    <w:p w14:paraId="748FF115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Identifies, collects and documents evidence on bodies.</w:t>
      </w:r>
    </w:p>
    <w:p w14:paraId="5120966F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Performs any necessary testing in the field (i.e. toxicology, glucose, ketone, etc.).</w:t>
      </w:r>
    </w:p>
    <w:p w14:paraId="6A37F810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Advises law enforcement of preliminary conclusions and transport of the deceased.</w:t>
      </w:r>
    </w:p>
    <w:p w14:paraId="0034728E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Notifies next of kin.</w:t>
      </w:r>
    </w:p>
    <w:p w14:paraId="771B64E9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Arranges for transport of the deceased.</w:t>
      </w:r>
    </w:p>
    <w:p w14:paraId="70FB28BE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Documents, preserves and returns personal effects of deceased to next of kin.</w:t>
      </w:r>
    </w:p>
    <w:p w14:paraId="6E56F10A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Completes investigatory reports on scene.</w:t>
      </w:r>
    </w:p>
    <w:p w14:paraId="1869FBC1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Finalizes and proofs investigatory reports in office (i.e. autopsy authorization, toxicology request).</w:t>
      </w:r>
    </w:p>
    <w:p w14:paraId="34EBDCFA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Prepares morgue for autopsies and participates in autopsies as necessary.</w:t>
      </w:r>
    </w:p>
    <w:p w14:paraId="57892FB2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Communicates regularly with Coroner, law enforcement, physicians and families, as appropriate.</w:t>
      </w:r>
    </w:p>
    <w:p w14:paraId="44F7A771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Answers death notification calls via phone.</w:t>
      </w:r>
    </w:p>
    <w:p w14:paraId="6BDF637A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Completes death certificates.</w:t>
      </w:r>
    </w:p>
    <w:p w14:paraId="73F83FD2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Approves cremation certificates.</w:t>
      </w:r>
    </w:p>
    <w:p w14:paraId="15B548E9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Reviews and records hospice pre-registrations.</w:t>
      </w:r>
    </w:p>
    <w:p w14:paraId="66BAE297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Complies with subpoenas or court proceedings as necessary.</w:t>
      </w:r>
    </w:p>
    <w:p w14:paraId="2A93B3CB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Maintains statistical data.</w:t>
      </w:r>
    </w:p>
    <w:p w14:paraId="7F652CAA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Applies and uses personal protective equipment (PPE) and surgical instruments as necessary.</w:t>
      </w:r>
    </w:p>
    <w:p w14:paraId="676F5F41" w14:textId="65CFCADF" w:rsidR="006A6F2C" w:rsidRPr="004228CD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Reads and discusses medical and scientific articles and toxicology reports related to death investigations.</w:t>
      </w:r>
    </w:p>
    <w:p w14:paraId="6FA6B7EF" w14:textId="0631DA30" w:rsidR="004228CD" w:rsidRPr="006A6F2C" w:rsidRDefault="004228CD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Required On-Call </w:t>
      </w:r>
      <w:r w:rsidR="00431D0B">
        <w:rPr>
          <w:rFonts w:ascii="Arial" w:eastAsia="Times New Roman" w:hAnsi="Arial" w:cs="Arial"/>
          <w:sz w:val="24"/>
          <w:szCs w:val="24"/>
        </w:rPr>
        <w:t xml:space="preserve">and/or fill in shifts as needed. </w:t>
      </w:r>
    </w:p>
    <w:p w14:paraId="36A6373A" w14:textId="77777777" w:rsidR="006A6F2C" w:rsidRPr="006A6F2C" w:rsidRDefault="006A6F2C" w:rsidP="006A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Performs other related duties as assigned.</w:t>
      </w:r>
    </w:p>
    <w:p w14:paraId="21A17427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F1CBF7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b/>
          <w:bCs/>
          <w:sz w:val="24"/>
          <w:szCs w:val="24"/>
        </w:rPr>
        <w:t> Education:    </w:t>
      </w:r>
    </w:p>
    <w:p w14:paraId="5C2AADBA" w14:textId="77777777" w:rsidR="006A6F2C" w:rsidRPr="006A6F2C" w:rsidRDefault="006A6F2C" w:rsidP="006A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Education or background in Science, Forensics or medical field is preferred</w:t>
      </w:r>
      <w:r w:rsidRPr="006A6F2C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14:paraId="6C57A118" w14:textId="77777777" w:rsidR="006A6F2C" w:rsidRPr="006A6F2C" w:rsidRDefault="006A6F2C" w:rsidP="006A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Knowledge of Anatomy, Physiology and Medical Terminology</w:t>
      </w:r>
    </w:p>
    <w:p w14:paraId="78CBFE77" w14:textId="77777777" w:rsidR="006A6F2C" w:rsidRPr="006A6F2C" w:rsidRDefault="006A6F2C" w:rsidP="006A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Knowledge of state and local criminal law and procedure</w:t>
      </w:r>
    </w:p>
    <w:p w14:paraId="44EE1909" w14:textId="77777777" w:rsidR="006A6F2C" w:rsidRPr="006A6F2C" w:rsidRDefault="006A6F2C" w:rsidP="006A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Knowledge of proper chain of custody procedures</w:t>
      </w:r>
    </w:p>
    <w:p w14:paraId="641BD179" w14:textId="77777777" w:rsidR="00C56674" w:rsidRDefault="00C56674" w:rsidP="006A6F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7D434735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A6F2C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6A6F2C">
        <w:rPr>
          <w:rFonts w:ascii="Arial" w:eastAsia="Times New Roman" w:hAnsi="Arial" w:cs="Arial"/>
          <w:b/>
          <w:bCs/>
          <w:sz w:val="24"/>
          <w:szCs w:val="24"/>
        </w:rPr>
        <w:t>Licenses &amp; Certifications:</w:t>
      </w:r>
      <w:r w:rsidRPr="006A6F2C">
        <w:rPr>
          <w:rFonts w:ascii="Arial" w:eastAsia="Times New Roman" w:hAnsi="Arial" w:cs="Arial"/>
          <w:sz w:val="24"/>
          <w:szCs w:val="24"/>
        </w:rPr>
        <w:t xml:space="preserve">  </w:t>
      </w:r>
    </w:p>
    <w:p w14:paraId="190FAD66" w14:textId="77777777" w:rsidR="006A6F2C" w:rsidRPr="006A6F2C" w:rsidRDefault="006A6F2C" w:rsidP="006A6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Valid Driver’s License as use of Coroner on-call vehicle is required</w:t>
      </w:r>
    </w:p>
    <w:p w14:paraId="097BE053" w14:textId="77777777" w:rsidR="006A6F2C" w:rsidRPr="006A6F2C" w:rsidRDefault="006A6F2C" w:rsidP="006A6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Valid FOID Card or within six months of hire</w:t>
      </w:r>
    </w:p>
    <w:p w14:paraId="70598174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b/>
          <w:bCs/>
          <w:sz w:val="24"/>
          <w:szCs w:val="24"/>
        </w:rPr>
        <w:t>Experience:</w:t>
      </w:r>
      <w:r w:rsidRPr="006A6F2C">
        <w:rPr>
          <w:rFonts w:ascii="Arial" w:eastAsia="Times New Roman" w:hAnsi="Arial" w:cs="Arial"/>
          <w:sz w:val="24"/>
          <w:szCs w:val="24"/>
        </w:rPr>
        <w:t xml:space="preserve">  </w:t>
      </w:r>
    </w:p>
    <w:p w14:paraId="34C82CE9" w14:textId="77777777" w:rsidR="006A6F2C" w:rsidRPr="006A6F2C" w:rsidRDefault="006A6F2C" w:rsidP="006A6F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One year of death investigation training and one year of specimen collection experience preferred</w:t>
      </w:r>
    </w:p>
    <w:p w14:paraId="7E6FC487" w14:textId="77777777" w:rsidR="006A6F2C" w:rsidRPr="006A6F2C" w:rsidRDefault="006A6F2C" w:rsidP="006A6F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Any equivalent combination of education and experience which provides the required knowledge and skill to perform the essential functions of the job will be considered.</w:t>
      </w:r>
    </w:p>
    <w:p w14:paraId="20D35FBD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b/>
          <w:bCs/>
          <w:sz w:val="24"/>
          <w:szCs w:val="24"/>
        </w:rPr>
        <w:t>Computer Skills:     </w:t>
      </w:r>
    </w:p>
    <w:p w14:paraId="680C9054" w14:textId="77777777" w:rsidR="006A6F2C" w:rsidRPr="006A6F2C" w:rsidRDefault="006A6F2C" w:rsidP="006A6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Intermediate Microsoft Office skills required</w:t>
      </w:r>
    </w:p>
    <w:p w14:paraId="4509C8F9" w14:textId="77777777" w:rsidR="006A6F2C" w:rsidRPr="006A6F2C" w:rsidRDefault="006A6F2C" w:rsidP="006A6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Use of general office equipment (phone, fax, copier, scanner)</w:t>
      </w:r>
    </w:p>
    <w:p w14:paraId="236FC5DC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0654C1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b/>
          <w:bCs/>
          <w:sz w:val="24"/>
          <w:szCs w:val="24"/>
        </w:rPr>
        <w:t>OTHER REQUIREMENTS:</w:t>
      </w:r>
    </w:p>
    <w:p w14:paraId="17EE1CB3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CFB56D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The following requirements must be followed when applying for any position in the Coroner’s Office and other general information for applicants.</w:t>
      </w:r>
    </w:p>
    <w:p w14:paraId="4F6FEB7E" w14:textId="77777777" w:rsidR="006A6F2C" w:rsidRPr="006A6F2C" w:rsidRDefault="006A6F2C" w:rsidP="006A6F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A resume AND cover letter must be attached when applying.</w:t>
      </w:r>
    </w:p>
    <w:p w14:paraId="13AA12E6" w14:textId="77777777" w:rsidR="006A6F2C" w:rsidRPr="006A6F2C" w:rsidRDefault="006A6F2C" w:rsidP="006A6F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Deputy Coroner must reside in McHenry within 30 days of starting employment at Coroner’s Office</w:t>
      </w:r>
    </w:p>
    <w:p w14:paraId="7EA3B806" w14:textId="77777777" w:rsidR="006A6F2C" w:rsidRPr="006A6F2C" w:rsidRDefault="006A6F2C" w:rsidP="006A6F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 xml:space="preserve">Deputy Coroner position has a 6-12 month probationary period and subject to the discretion of the Coroner. </w:t>
      </w:r>
    </w:p>
    <w:p w14:paraId="69D7C067" w14:textId="77777777" w:rsidR="006A6F2C" w:rsidRPr="006A6F2C" w:rsidRDefault="006A6F2C" w:rsidP="006A6F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Deputy Coroner pay range is $19-$30.84 depending upon experience</w:t>
      </w:r>
    </w:p>
    <w:p w14:paraId="14FD23EF" w14:textId="77777777" w:rsidR="006A6F2C" w:rsidRPr="006A6F2C" w:rsidRDefault="006A6F2C" w:rsidP="006A6F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After the probationary period a $0.50-$1.00 will be added to the initial salary and is at the discretion of the Coroner.</w:t>
      </w:r>
    </w:p>
    <w:p w14:paraId="4E584C9C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Arial" w:eastAsia="Times New Roman" w:hAnsi="Arial" w:cs="Arial"/>
          <w:sz w:val="24"/>
          <w:szCs w:val="24"/>
        </w:rPr>
        <w:t> </w:t>
      </w:r>
    </w:p>
    <w:p w14:paraId="2C7FCCC6" w14:textId="77777777" w:rsidR="006A6F2C" w:rsidRPr="006A6F2C" w:rsidRDefault="006A6F2C" w:rsidP="006A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DF8213" w14:textId="77777777" w:rsidR="000D0AD6" w:rsidRDefault="000D0AD6"/>
    <w:sectPr w:rsidR="000D0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AB3"/>
    <w:multiLevelType w:val="multilevel"/>
    <w:tmpl w:val="42E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E145F"/>
    <w:multiLevelType w:val="multilevel"/>
    <w:tmpl w:val="83B0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13FF9"/>
    <w:multiLevelType w:val="multilevel"/>
    <w:tmpl w:val="FA60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B6E54"/>
    <w:multiLevelType w:val="multilevel"/>
    <w:tmpl w:val="B25E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257D0"/>
    <w:multiLevelType w:val="multilevel"/>
    <w:tmpl w:val="351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50FD6"/>
    <w:multiLevelType w:val="multilevel"/>
    <w:tmpl w:val="4962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2C"/>
    <w:rsid w:val="000967B4"/>
    <w:rsid w:val="000D0AD6"/>
    <w:rsid w:val="004228CD"/>
    <w:rsid w:val="00431D0B"/>
    <w:rsid w:val="004425C8"/>
    <w:rsid w:val="006A6F2C"/>
    <w:rsid w:val="00A62F1B"/>
    <w:rsid w:val="00C5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09CC"/>
  <w15:chartTrackingRefBased/>
  <w15:docId w15:val="{6A50DE29-45C7-4854-A11B-AFBB9318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McHenry County Government Center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Weingart</dc:creator>
  <cp:keywords/>
  <dc:description/>
  <cp:lastModifiedBy>Debbie Weingart</cp:lastModifiedBy>
  <cp:revision>3</cp:revision>
  <dcterms:created xsi:type="dcterms:W3CDTF">2022-11-30T14:30:00Z</dcterms:created>
  <dcterms:modified xsi:type="dcterms:W3CDTF">2023-03-03T14:34:00Z</dcterms:modified>
</cp:coreProperties>
</file>